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C" w:rsidRDefault="00870D5C" w:rsidP="0087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870D5C" w:rsidRDefault="00870D5C" w:rsidP="0087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5C" w:rsidRDefault="00870D5C" w:rsidP="0087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870D5C" w:rsidRDefault="00870D5C" w:rsidP="00870D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5C" w:rsidRDefault="00870D5C" w:rsidP="0087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 Сланцевского муниципального района Ленинградской области</w:t>
      </w:r>
    </w:p>
    <w:p w:rsidR="00870D5C" w:rsidRPr="00C60A9D" w:rsidRDefault="00870D5C" w:rsidP="0087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D5C" w:rsidRPr="00C60A9D" w:rsidRDefault="00870D5C" w:rsidP="00870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D5C" w:rsidRPr="00C60A9D" w:rsidRDefault="007A3D18" w:rsidP="00870D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870D5C" w:rsidRPr="00C60A9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3.2021</w:t>
      </w:r>
      <w:r w:rsidR="00870D5C" w:rsidRPr="00C60A9D">
        <w:rPr>
          <w:rFonts w:ascii="Times New Roman" w:hAnsi="Times New Roman" w:cs="Times New Roman"/>
          <w:sz w:val="28"/>
          <w:szCs w:val="28"/>
        </w:rPr>
        <w:t>г.</w:t>
      </w:r>
    </w:p>
    <w:p w:rsidR="00870D5C" w:rsidRDefault="00870D5C" w:rsidP="00870D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A9D">
        <w:rPr>
          <w:rFonts w:ascii="Times New Roman" w:hAnsi="Times New Roman" w:cs="Times New Roman"/>
          <w:sz w:val="28"/>
          <w:szCs w:val="28"/>
        </w:rPr>
        <w:t>д.</w:t>
      </w:r>
      <w:r w:rsidR="007A3D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0A9D">
        <w:rPr>
          <w:rFonts w:ascii="Times New Roman" w:hAnsi="Times New Roman" w:cs="Times New Roman"/>
          <w:sz w:val="28"/>
          <w:szCs w:val="28"/>
        </w:rPr>
        <w:t xml:space="preserve">Монастырек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0A9D">
        <w:rPr>
          <w:rFonts w:ascii="Times New Roman" w:hAnsi="Times New Roman" w:cs="Times New Roman"/>
          <w:sz w:val="28"/>
          <w:szCs w:val="28"/>
        </w:rPr>
        <w:t xml:space="preserve">№ </w:t>
      </w:r>
      <w:r w:rsidR="007A3D18">
        <w:rPr>
          <w:rFonts w:ascii="Times New Roman" w:hAnsi="Times New Roman" w:cs="Times New Roman"/>
          <w:sz w:val="28"/>
          <w:szCs w:val="28"/>
        </w:rPr>
        <w:t>7</w:t>
      </w:r>
      <w:r w:rsidRPr="00C60A9D">
        <w:rPr>
          <w:rFonts w:ascii="Times New Roman" w:hAnsi="Times New Roman" w:cs="Times New Roman"/>
          <w:sz w:val="28"/>
          <w:szCs w:val="28"/>
        </w:rPr>
        <w:t>-р</w:t>
      </w:r>
    </w:p>
    <w:p w:rsidR="00D868FF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дополнений в распоряжение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Черновского сельского поселения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07.07.2014 № 11-р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06BA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Правил 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D5C">
        <w:rPr>
          <w:rFonts w:ascii="Times New Roman" w:eastAsia="Times New Roman" w:hAnsi="Times New Roman" w:cs="Times New Roman"/>
          <w:sz w:val="28"/>
          <w:szCs w:val="28"/>
        </w:rPr>
        <w:t xml:space="preserve">трудового распорядка администрации 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0D5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Черновское</w:t>
      </w:r>
      <w:r w:rsidRPr="00870D5C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0D5C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Сланцевского </w:t>
      </w:r>
      <w:r w:rsidRPr="00870D5C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868FF" w:rsidRDefault="00D868FF" w:rsidP="00D868F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0D5C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от 08.12.2020 N 407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68FF" w:rsidRPr="00D868FF" w:rsidRDefault="00D868FF" w:rsidP="00D868F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распоряжение администрации Черновского сельского поселения от 07.07.2014 № 11-р «Об утверждении Правил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внутреннего труд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ового распорядка администрации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бразования Черновское сельское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поселение Сланцевского муниципального района </w:t>
      </w:r>
    </w:p>
    <w:p w:rsidR="00D868FF" w:rsidRDefault="00D868FF" w:rsidP="00D868FF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68FF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дополнения:</w:t>
      </w:r>
    </w:p>
    <w:p w:rsidR="00D868FF" w:rsidRDefault="00D868FF" w:rsidP="00D868F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трудового распорядка администрации муниципального образования Черновское сельское поселение Слан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цевского муниципального района </w:t>
      </w:r>
      <w:r w:rsidRPr="00D868FF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2.4 следующего содержания:</w:t>
      </w:r>
    </w:p>
    <w:p w:rsidR="003823F2" w:rsidRDefault="003823F2" w:rsidP="00D868F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«2.4. Работники могут переводится на удаленную работу (ТК РФ Глава 49.1) по соглашению сторон, а в экстренных случаях -  с их согласия на основании приказа работодателя по основной деятельности. К экстренным случаям относятся: катастрофа природного или техногенного характера, производственная авария, несчастный случай на производстве, пожар, наводнение, землетрясение, эпидемия, эпизоотия, иные случаи, ставящие под угрозу жизнь и здоровье работников. </w:t>
      </w:r>
    </w:p>
    <w:p w:rsidR="00D868FF" w:rsidRDefault="003823F2" w:rsidP="00D868F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между работниками и работодателем в период удаленной работы осуществляется по телефону, электронной почте, в мессенджерах.</w:t>
      </w:r>
    </w:p>
    <w:p w:rsidR="003823F2" w:rsidRPr="00D868FF" w:rsidRDefault="003823F2" w:rsidP="00D868FF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Работодатель обеспечивает работников всем необходимым оборудованием и программами для выполнения работы удаленно. Они передаются работникам по акту приема-п</w:t>
      </w:r>
      <w:r w:rsidR="007A3D1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редачи.»</w:t>
      </w:r>
    </w:p>
    <w:p w:rsidR="003823F2" w:rsidRPr="00D24838" w:rsidRDefault="007A3D18" w:rsidP="007A3D1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3823F2" w:rsidRPr="00870D5C">
        <w:rPr>
          <w:rFonts w:ascii="Times New Roman" w:eastAsia="Times New Roman" w:hAnsi="Times New Roman" w:cs="Times New Roman"/>
          <w:sz w:val="28"/>
          <w:szCs w:val="28"/>
        </w:rPr>
        <w:t xml:space="preserve">  Контроль над исполнением настоящего постановления оставляю за собой.</w:t>
      </w:r>
    </w:p>
    <w:p w:rsidR="00D868FF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3F2" w:rsidRDefault="003823F2" w:rsidP="003823F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Pr="00870D5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823F2" w:rsidRPr="00870D5C" w:rsidRDefault="003823F2" w:rsidP="003823F2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Черновского сельского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В.В. Фатеев</w:t>
      </w:r>
    </w:p>
    <w:p w:rsidR="00D868FF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8FF" w:rsidRPr="00C60A9D" w:rsidRDefault="00D868FF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D5C" w:rsidRPr="00C60A9D" w:rsidRDefault="00870D5C" w:rsidP="00870D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0D5C" w:rsidRPr="00D52E7B" w:rsidRDefault="00870D5C" w:rsidP="00870D5C">
      <w:pPr>
        <w:spacing w:after="15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</w:p>
    <w:p w:rsidR="00870D5C" w:rsidRPr="00870D5C" w:rsidRDefault="00870D5C" w:rsidP="003940D7">
      <w:pPr>
        <w:spacing w:after="0" w:line="3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870D5C" w:rsidRDefault="00870D5C" w:rsidP="00870D5C">
      <w:pPr>
        <w:spacing w:before="100" w:beforeAutospacing="1" w:after="100" w:afterAutospacing="1" w:line="10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 </w:t>
      </w:r>
    </w:p>
    <w:p w:rsidR="00870D5C" w:rsidRPr="00371B98" w:rsidRDefault="00870D5C" w:rsidP="003823F2">
      <w:pPr>
        <w:spacing w:before="100" w:beforeAutospacing="1" w:after="100" w:afterAutospacing="1" w:line="100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870D5C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870D5C" w:rsidRPr="00371B98" w:rsidRDefault="00870D5C" w:rsidP="00371B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0D5C" w:rsidRPr="00371B98" w:rsidSect="0030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D5C"/>
    <w:rsid w:val="00243C20"/>
    <w:rsid w:val="00303371"/>
    <w:rsid w:val="00371B98"/>
    <w:rsid w:val="003823F2"/>
    <w:rsid w:val="003940D7"/>
    <w:rsid w:val="003F560F"/>
    <w:rsid w:val="004F120C"/>
    <w:rsid w:val="0050739D"/>
    <w:rsid w:val="007A3D18"/>
    <w:rsid w:val="00870D5C"/>
    <w:rsid w:val="00A06BAD"/>
    <w:rsid w:val="00D13FEB"/>
    <w:rsid w:val="00D24838"/>
    <w:rsid w:val="00D52E7B"/>
    <w:rsid w:val="00D868FF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B7F6"/>
  <w15:docId w15:val="{884F3C17-48C4-4F7F-93E1-6CB450C8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71"/>
  </w:style>
  <w:style w:type="paragraph" w:styleId="1">
    <w:name w:val="heading 1"/>
    <w:basedOn w:val="a"/>
    <w:link w:val="10"/>
    <w:uiPriority w:val="9"/>
    <w:qFormat/>
    <w:rsid w:val="00870D5C"/>
    <w:pPr>
      <w:spacing w:before="300" w:after="150" w:line="300" w:lineRule="atLeast"/>
      <w:outlineLvl w:val="0"/>
    </w:pPr>
    <w:rPr>
      <w:rFonts w:ascii="Arial" w:eastAsia="Times New Roman" w:hAnsi="Arial" w:cs="Arial"/>
      <w:b/>
      <w:bCs/>
      <w:caps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D5C"/>
    <w:rPr>
      <w:rFonts w:ascii="Arial" w:eastAsia="Times New Roman" w:hAnsi="Arial" w:cs="Arial"/>
      <w:b/>
      <w:bCs/>
      <w:caps/>
      <w:kern w:val="36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870D5C"/>
  </w:style>
  <w:style w:type="paragraph" w:customStyle="1" w:styleId="meta">
    <w:name w:val="meta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ckback">
    <w:name w:val="trackback"/>
    <w:basedOn w:val="a"/>
    <w:rsid w:val="0087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0D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70D5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0D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70D5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9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5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2014-08-13T06:52:00Z</cp:lastPrinted>
  <dcterms:created xsi:type="dcterms:W3CDTF">2014-08-13T05:48:00Z</dcterms:created>
  <dcterms:modified xsi:type="dcterms:W3CDTF">2021-03-03T09:26:00Z</dcterms:modified>
</cp:coreProperties>
</file>